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630" w:rsidRDefault="00DD097A">
      <w:pPr>
        <w:rPr>
          <w:b/>
          <w:bCs/>
          <w:color w:val="000000"/>
          <w:sz w:val="31"/>
          <w:szCs w:val="31"/>
          <w:shd w:val="clear" w:color="auto" w:fill="FFFFFF"/>
        </w:rPr>
      </w:pPr>
      <w:r>
        <w:rPr>
          <w:rFonts w:hint="eastAsia"/>
          <w:b/>
          <w:bCs/>
          <w:color w:val="000000"/>
          <w:sz w:val="31"/>
          <w:szCs w:val="31"/>
          <w:shd w:val="clear" w:color="auto" w:fill="FFFFFF"/>
        </w:rPr>
        <w:t>第3節　中小企業・小規模事業者において求められる人材の</w:t>
      </w:r>
    </w:p>
    <w:p w:rsidR="007A2F3E" w:rsidRPr="00CC0C0F" w:rsidRDefault="00DD097A">
      <w:pPr>
        <w:rPr>
          <w:b/>
          <w:bCs/>
          <w:color w:val="000000"/>
          <w:sz w:val="31"/>
          <w:szCs w:val="31"/>
          <w:shd w:val="clear" w:color="auto" w:fill="FFFFFF"/>
        </w:rPr>
      </w:pPr>
      <w:bookmarkStart w:id="0" w:name="_GoBack"/>
      <w:bookmarkEnd w:id="0"/>
      <w:r>
        <w:rPr>
          <w:rFonts w:hint="eastAsia"/>
          <w:b/>
          <w:bCs/>
          <w:color w:val="000000"/>
          <w:sz w:val="31"/>
          <w:szCs w:val="31"/>
          <w:shd w:val="clear" w:color="auto" w:fill="FFFFFF"/>
        </w:rPr>
        <w:t>質と能力開発</w:t>
      </w:r>
    </w:p>
    <w:p w:rsidR="007A2F3E" w:rsidRDefault="007A2F3E">
      <w:r w:rsidRPr="007A2F3E">
        <w:rPr>
          <w:rFonts w:hint="eastAsia"/>
        </w:rPr>
        <w:t>本節においては、中小企業・小規模事業者において求められる人材として、企業の事業活動の中核的な役割を担う「中核人材」に焦点を当てた分析を行う。</w:t>
      </w:r>
      <w:r w:rsidR="00CC0C0F" w:rsidRPr="00CC0C0F">
        <w:rPr>
          <w:rFonts w:hint="eastAsia"/>
        </w:rPr>
        <w:t>中核人材を、「商品・サービス開発、ものづくり人材」、「販路開拓人材（国内）」、「販路開拓人材（海外）」、「財務・会計人材」、「IT 人材」、「経営人材」の六つに分類する。</w:t>
      </w:r>
    </w:p>
    <w:p w:rsidR="00CC0C0F" w:rsidRPr="007A2F3E" w:rsidRDefault="00CC0C0F"/>
    <w:p w:rsidR="00DD097A" w:rsidRPr="003D5CA2" w:rsidRDefault="00DD097A" w:rsidP="00DD097A">
      <w:pPr>
        <w:pStyle w:val="a3"/>
        <w:numPr>
          <w:ilvl w:val="0"/>
          <w:numId w:val="2"/>
        </w:numPr>
        <w:ind w:leftChars="0"/>
        <w:rPr>
          <w:b/>
          <w:bCs/>
          <w:color w:val="BB4E7D"/>
          <w:sz w:val="27"/>
          <w:szCs w:val="27"/>
          <w:shd w:val="clear" w:color="auto" w:fill="FFFFFF"/>
        </w:rPr>
      </w:pPr>
      <w:r w:rsidRPr="003D5CA2">
        <w:rPr>
          <w:rFonts w:hint="eastAsia"/>
          <w:b/>
          <w:bCs/>
          <w:color w:val="BB4E7D"/>
          <w:sz w:val="27"/>
          <w:szCs w:val="27"/>
          <w:shd w:val="clear" w:color="auto" w:fill="FFFFFF"/>
        </w:rPr>
        <w:t>中小企業・小規模事業者の中核人材の実態</w:t>
      </w:r>
    </w:p>
    <w:p w:rsidR="007A2F3E" w:rsidRDefault="007A2F3E" w:rsidP="001144CB"/>
    <w:p w:rsidR="00DD097A" w:rsidRDefault="007A2F3E" w:rsidP="001144CB">
      <w:r>
        <w:rPr>
          <w:rFonts w:hint="eastAsia"/>
        </w:rPr>
        <w:t>８４．</w:t>
      </w:r>
      <w:r w:rsidR="00CC0C0F">
        <w:rPr>
          <w:rFonts w:hint="eastAsia"/>
        </w:rPr>
        <w:t>いずれの部門でも不足感は強い。特に</w:t>
      </w:r>
      <w:r>
        <w:rPr>
          <w:rFonts w:hint="eastAsia"/>
        </w:rPr>
        <w:t>研究開発・製造部門で中核人材の</w:t>
      </w:r>
      <w:r w:rsidR="00DD097A">
        <w:rPr>
          <w:rFonts w:hint="eastAsia"/>
        </w:rPr>
        <w:t>不足感が高い。</w:t>
      </w:r>
    </w:p>
    <w:p w:rsidR="00DD097A" w:rsidRDefault="00DD097A" w:rsidP="001144CB">
      <w:r>
        <w:rPr>
          <w:noProof/>
        </w:rPr>
        <w:drawing>
          <wp:inline distT="0" distB="0" distL="0" distR="0">
            <wp:extent cx="4085117" cy="2673926"/>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090929" cy="2677730"/>
                    </a:xfrm>
                    <a:prstGeom prst="rect">
                      <a:avLst/>
                    </a:prstGeom>
                    <a:noFill/>
                    <a:ln w="9525">
                      <a:noFill/>
                      <a:miter lim="800000"/>
                      <a:headEnd/>
                      <a:tailEnd/>
                    </a:ln>
                  </pic:spPr>
                </pic:pic>
              </a:graphicData>
            </a:graphic>
          </wp:inline>
        </w:drawing>
      </w:r>
    </w:p>
    <w:p w:rsidR="00DD097A" w:rsidRDefault="00CC0C0F" w:rsidP="001144CB">
      <w:r>
        <w:rPr>
          <w:rFonts w:hint="eastAsia"/>
        </w:rPr>
        <w:t>スピテキP77にまとめ表として掲載。</w:t>
      </w:r>
    </w:p>
    <w:p w:rsidR="00CC0C0F" w:rsidRPr="00CC0C0F" w:rsidRDefault="00CC0C0F" w:rsidP="001144CB"/>
    <w:p w:rsidR="00CC0C0F" w:rsidRDefault="00CC0C0F" w:rsidP="001144CB"/>
    <w:p w:rsidR="00CC0C0F" w:rsidRDefault="00CC0C0F" w:rsidP="001144CB"/>
    <w:p w:rsidR="00CC0C0F" w:rsidRDefault="00CC0C0F" w:rsidP="001144CB"/>
    <w:p w:rsidR="00CC0C0F" w:rsidRDefault="00CC0C0F" w:rsidP="001144CB"/>
    <w:p w:rsidR="00CC0C0F" w:rsidRDefault="00CC0C0F" w:rsidP="001144CB"/>
    <w:p w:rsidR="00CC0C0F" w:rsidRDefault="00CC0C0F" w:rsidP="001144CB"/>
    <w:p w:rsidR="00CC0C0F" w:rsidRDefault="00CC0C0F" w:rsidP="001144CB"/>
    <w:p w:rsidR="00CC0C0F" w:rsidRDefault="00CC0C0F" w:rsidP="001144CB"/>
    <w:p w:rsidR="00CC0C0F" w:rsidRDefault="00CC0C0F" w:rsidP="001144CB"/>
    <w:p w:rsidR="00CC0C0F" w:rsidRDefault="00CC0C0F" w:rsidP="001144CB">
      <w:r>
        <w:rPr>
          <w:rFonts w:hint="eastAsia"/>
        </w:rPr>
        <w:lastRenderedPageBreak/>
        <w:t>８５．過半数の企業は中核人材の確保は育成＋社外から確保する。</w:t>
      </w:r>
    </w:p>
    <w:p w:rsidR="00CC0C0F" w:rsidRDefault="00CC0C0F" w:rsidP="001144CB">
      <w:r>
        <w:rPr>
          <w:noProof/>
        </w:rPr>
        <w:drawing>
          <wp:inline distT="0" distB="0" distL="0" distR="0" wp14:anchorId="5675FD31" wp14:editId="11AFBB52">
            <wp:extent cx="4067175" cy="2697756"/>
            <wp:effectExtent l="0" t="0" r="0" b="762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075047" cy="2702978"/>
                    </a:xfrm>
                    <a:prstGeom prst="rect">
                      <a:avLst/>
                    </a:prstGeom>
                    <a:ln>
                      <a:noFill/>
                    </a:ln>
                    <a:extLst>
                      <a:ext uri="{53640926-AAD7-44D8-BBD7-CCE9431645EC}">
                        <a14:shadowObscured xmlns:a14="http://schemas.microsoft.com/office/drawing/2010/main"/>
                      </a:ext>
                    </a:extLst>
                  </pic:spPr>
                </pic:pic>
              </a:graphicData>
            </a:graphic>
          </wp:inline>
        </w:drawing>
      </w:r>
    </w:p>
    <w:p w:rsidR="00CC0C0F" w:rsidRDefault="00CC0C0F" w:rsidP="001144CB">
      <w:r>
        <w:rPr>
          <w:rFonts w:hint="eastAsia"/>
        </w:rPr>
        <w:t>スピテキP77まとめ表として掲載。</w:t>
      </w:r>
    </w:p>
    <w:p w:rsidR="00CC0C0F" w:rsidRDefault="00CC0C0F" w:rsidP="001144CB"/>
    <w:p w:rsidR="007A2F3E" w:rsidRPr="007A2F3E" w:rsidRDefault="00DD097A" w:rsidP="001144CB">
      <w:pPr>
        <w:pStyle w:val="a3"/>
        <w:numPr>
          <w:ilvl w:val="0"/>
          <w:numId w:val="2"/>
        </w:numPr>
        <w:ind w:leftChars="0"/>
        <w:rPr>
          <w:b/>
          <w:bCs/>
          <w:color w:val="BB4E7D"/>
          <w:sz w:val="27"/>
          <w:szCs w:val="27"/>
          <w:shd w:val="clear" w:color="auto" w:fill="FFFFFF"/>
        </w:rPr>
      </w:pPr>
      <w:r w:rsidRPr="003D5CA2">
        <w:rPr>
          <w:rFonts w:hint="eastAsia"/>
          <w:b/>
          <w:bCs/>
          <w:color w:val="BB4E7D"/>
          <w:sz w:val="27"/>
          <w:szCs w:val="27"/>
          <w:shd w:val="clear" w:color="auto" w:fill="FFFFFF"/>
        </w:rPr>
        <w:t>中核人材の確保</w:t>
      </w:r>
    </w:p>
    <w:p w:rsidR="00DD097A" w:rsidRDefault="00DD097A" w:rsidP="001144CB">
      <w:r>
        <w:rPr>
          <w:rFonts w:hint="eastAsia"/>
        </w:rPr>
        <w:t>８</w:t>
      </w:r>
      <w:r w:rsidR="00CC0C0F">
        <w:rPr>
          <w:rFonts w:hint="eastAsia"/>
        </w:rPr>
        <w:t>６</w:t>
      </w:r>
      <w:r>
        <w:rPr>
          <w:rFonts w:hint="eastAsia"/>
        </w:rPr>
        <w:t>．実績はハローワーク、採用実現率は知人・友人の紹介。</w:t>
      </w:r>
    </w:p>
    <w:p w:rsidR="00DD097A" w:rsidRDefault="00DD097A" w:rsidP="001144CB">
      <w:r>
        <w:rPr>
          <w:noProof/>
        </w:rPr>
        <w:drawing>
          <wp:inline distT="0" distB="0" distL="0" distR="0">
            <wp:extent cx="4202076" cy="2833326"/>
            <wp:effectExtent l="19050" t="0" r="7974"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204001" cy="2834624"/>
                    </a:xfrm>
                    <a:prstGeom prst="rect">
                      <a:avLst/>
                    </a:prstGeom>
                    <a:noFill/>
                    <a:ln w="9525">
                      <a:noFill/>
                      <a:miter lim="800000"/>
                      <a:headEnd/>
                      <a:tailEnd/>
                    </a:ln>
                  </pic:spPr>
                </pic:pic>
              </a:graphicData>
            </a:graphic>
          </wp:inline>
        </w:drawing>
      </w:r>
    </w:p>
    <w:p w:rsidR="00DD097A" w:rsidRDefault="00CC0C0F" w:rsidP="001144CB">
      <w:r>
        <w:rPr>
          <w:rFonts w:hint="eastAsia"/>
        </w:rPr>
        <w:t>スピテキP77にまとめ表として掲載。77のグラフと対比もしておく。</w:t>
      </w:r>
    </w:p>
    <w:p w:rsidR="00CC0C0F" w:rsidRDefault="00CC0C0F" w:rsidP="001144CB"/>
    <w:p w:rsidR="00CC0C0F" w:rsidRDefault="00CC0C0F" w:rsidP="001144CB"/>
    <w:p w:rsidR="00CC0C0F" w:rsidRDefault="00CC0C0F" w:rsidP="001144CB"/>
    <w:p w:rsidR="00CC0C0F" w:rsidRDefault="00CC0C0F" w:rsidP="001144CB"/>
    <w:p w:rsidR="00DD097A" w:rsidRDefault="00DD097A" w:rsidP="001144CB">
      <w:r>
        <w:rPr>
          <w:rFonts w:hint="eastAsia"/>
        </w:rPr>
        <w:lastRenderedPageBreak/>
        <w:t>８</w:t>
      </w:r>
      <w:r w:rsidR="00014C84">
        <w:rPr>
          <w:rFonts w:hint="eastAsia"/>
        </w:rPr>
        <w:t>７</w:t>
      </w:r>
      <w:r>
        <w:rPr>
          <w:rFonts w:hint="eastAsia"/>
        </w:rPr>
        <w:t>．中核人材は量・質ともに不足していることが課題。</w:t>
      </w:r>
    </w:p>
    <w:p w:rsidR="00DD097A" w:rsidRDefault="00DD097A" w:rsidP="001144CB">
      <w:r>
        <w:rPr>
          <w:noProof/>
        </w:rPr>
        <w:drawing>
          <wp:inline distT="0" distB="0" distL="0" distR="0">
            <wp:extent cx="4297769" cy="3024445"/>
            <wp:effectExtent l="19050" t="0" r="7531"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299668" cy="3025782"/>
                    </a:xfrm>
                    <a:prstGeom prst="rect">
                      <a:avLst/>
                    </a:prstGeom>
                    <a:noFill/>
                    <a:ln w="9525">
                      <a:noFill/>
                      <a:miter lim="800000"/>
                      <a:headEnd/>
                      <a:tailEnd/>
                    </a:ln>
                  </pic:spPr>
                </pic:pic>
              </a:graphicData>
            </a:graphic>
          </wp:inline>
        </w:drawing>
      </w:r>
    </w:p>
    <w:p w:rsidR="00DD097A" w:rsidRDefault="00014C84" w:rsidP="001144CB">
      <w:r>
        <w:rPr>
          <w:rFonts w:hint="eastAsia"/>
        </w:rPr>
        <w:t>スピテキP77にまとめ表として掲載。人材不足が進んでいる中、さらに中核人材となると量・質ともに不足しているのは当然か。</w:t>
      </w:r>
    </w:p>
    <w:p w:rsidR="00014C84" w:rsidRPr="00014C84" w:rsidRDefault="00DD097A" w:rsidP="00014C84">
      <w:pPr>
        <w:pStyle w:val="a3"/>
        <w:numPr>
          <w:ilvl w:val="0"/>
          <w:numId w:val="2"/>
        </w:numPr>
        <w:ind w:leftChars="0"/>
        <w:rPr>
          <w:b/>
          <w:bCs/>
          <w:color w:val="BB4E7D"/>
          <w:sz w:val="27"/>
          <w:szCs w:val="27"/>
          <w:shd w:val="clear" w:color="auto" w:fill="FFFFFF"/>
        </w:rPr>
      </w:pPr>
      <w:r w:rsidRPr="009F6C21">
        <w:rPr>
          <w:rFonts w:hint="eastAsia"/>
          <w:b/>
          <w:bCs/>
          <w:color w:val="BB4E7D"/>
          <w:sz w:val="27"/>
          <w:szCs w:val="27"/>
          <w:shd w:val="clear" w:color="auto" w:fill="FFFFFF"/>
        </w:rPr>
        <w:t>大企業からの人材確保</w:t>
      </w:r>
    </w:p>
    <w:p w:rsidR="00014C84" w:rsidRDefault="00014C84" w:rsidP="001144CB">
      <w:r>
        <w:rPr>
          <w:rFonts w:hint="eastAsia"/>
        </w:rPr>
        <w:t>８８．中規模の方が採用率は高い。しかし、検討をしたことない中小どちらの企業も約7割。</w:t>
      </w:r>
    </w:p>
    <w:p w:rsidR="00DD097A" w:rsidRDefault="00DD097A" w:rsidP="001144CB">
      <w:r>
        <w:rPr>
          <w:noProof/>
        </w:rPr>
        <w:drawing>
          <wp:inline distT="0" distB="0" distL="0" distR="0">
            <wp:extent cx="4797499" cy="2851991"/>
            <wp:effectExtent l="19050" t="0" r="3101"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802238" cy="2854808"/>
                    </a:xfrm>
                    <a:prstGeom prst="rect">
                      <a:avLst/>
                    </a:prstGeom>
                    <a:noFill/>
                    <a:ln w="9525">
                      <a:noFill/>
                      <a:miter lim="800000"/>
                      <a:headEnd/>
                      <a:tailEnd/>
                    </a:ln>
                  </pic:spPr>
                </pic:pic>
              </a:graphicData>
            </a:graphic>
          </wp:inline>
        </w:drawing>
      </w:r>
    </w:p>
    <w:p w:rsidR="00DD097A" w:rsidRDefault="00014C84" w:rsidP="00B0084B">
      <w:r>
        <w:rPr>
          <w:rFonts w:hint="eastAsia"/>
        </w:rPr>
        <w:t>スピテキP７７にまとめ表として掲載。白書では中核人材の確保で注目されているとしているが、考えたことがない企業が大多数。</w:t>
      </w:r>
    </w:p>
    <w:p w:rsidR="00DD097A" w:rsidRPr="00014C84" w:rsidRDefault="00DD097A" w:rsidP="00B0084B"/>
    <w:p w:rsidR="00DD097A" w:rsidRDefault="00C44730" w:rsidP="00B0084B">
      <w:r>
        <w:rPr>
          <w:rFonts w:hint="eastAsia"/>
        </w:rPr>
        <w:lastRenderedPageBreak/>
        <w:t>８９．大企業から人材を雇用する理由1位は優秀な人材を確保するため。</w:t>
      </w:r>
    </w:p>
    <w:p w:rsidR="00DD097A" w:rsidRDefault="00C44730" w:rsidP="00B0084B">
      <w:r>
        <w:rPr>
          <w:noProof/>
        </w:rPr>
        <w:drawing>
          <wp:inline distT="0" distB="0" distL="0" distR="0" wp14:anchorId="527AD3A5" wp14:editId="60EAB8EA">
            <wp:extent cx="4152900" cy="2720367"/>
            <wp:effectExtent l="0" t="0" r="0" b="38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157571" cy="2723427"/>
                    </a:xfrm>
                    <a:prstGeom prst="rect">
                      <a:avLst/>
                    </a:prstGeom>
                    <a:ln>
                      <a:noFill/>
                    </a:ln>
                    <a:extLst>
                      <a:ext uri="{53640926-AAD7-44D8-BBD7-CCE9431645EC}">
                        <a14:shadowObscured xmlns:a14="http://schemas.microsoft.com/office/drawing/2010/main"/>
                      </a:ext>
                    </a:extLst>
                  </pic:spPr>
                </pic:pic>
              </a:graphicData>
            </a:graphic>
          </wp:inline>
        </w:drawing>
      </w:r>
    </w:p>
    <w:p w:rsidR="00C44730" w:rsidRDefault="00C44730" w:rsidP="00B0084B">
      <w:r>
        <w:rPr>
          <w:rFonts w:hint="eastAsia"/>
        </w:rPr>
        <w:t>スピテキP77にまとめ表として掲載。中核人材の確保なので当然か。</w:t>
      </w:r>
    </w:p>
    <w:p w:rsidR="004D3C54" w:rsidRDefault="004D3C54" w:rsidP="00B0084B"/>
    <w:p w:rsidR="00C44730" w:rsidRDefault="004D3C54" w:rsidP="00B0084B">
      <w:r>
        <w:rPr>
          <w:rFonts w:hint="eastAsia"/>
        </w:rPr>
        <w:t>９０．採用手段・実績ともに友人・知人からの紹介が1位。</w:t>
      </w:r>
    </w:p>
    <w:p w:rsidR="00C44730" w:rsidRDefault="00C44730" w:rsidP="00B0084B">
      <w:r>
        <w:rPr>
          <w:noProof/>
        </w:rPr>
        <w:drawing>
          <wp:inline distT="0" distB="0" distL="0" distR="0" wp14:anchorId="0EABFE6C" wp14:editId="22C435BC">
            <wp:extent cx="4095750" cy="2781236"/>
            <wp:effectExtent l="0" t="0" r="0"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4103333" cy="2786385"/>
                    </a:xfrm>
                    <a:prstGeom prst="rect">
                      <a:avLst/>
                    </a:prstGeom>
                    <a:ln>
                      <a:noFill/>
                    </a:ln>
                    <a:extLst>
                      <a:ext uri="{53640926-AAD7-44D8-BBD7-CCE9431645EC}">
                        <a14:shadowObscured xmlns:a14="http://schemas.microsoft.com/office/drawing/2010/main"/>
                      </a:ext>
                    </a:extLst>
                  </pic:spPr>
                </pic:pic>
              </a:graphicData>
            </a:graphic>
          </wp:inline>
        </w:drawing>
      </w:r>
    </w:p>
    <w:p w:rsidR="004D3C54" w:rsidRDefault="004D3C54" w:rsidP="00B0084B">
      <w:r>
        <w:rPr>
          <w:rFonts w:hint="eastAsia"/>
        </w:rPr>
        <w:t>スピテキP77にまとめ表として掲載。図77や86と対比しておく。</w:t>
      </w:r>
    </w:p>
    <w:p w:rsidR="004D3C54" w:rsidRDefault="004D3C54" w:rsidP="00B0084B"/>
    <w:p w:rsidR="004D3C54" w:rsidRDefault="004D3C54" w:rsidP="00B0084B"/>
    <w:p w:rsidR="004D3C54" w:rsidRDefault="004D3C54" w:rsidP="00B0084B"/>
    <w:p w:rsidR="004D3C54" w:rsidRDefault="004D3C54" w:rsidP="00B0084B"/>
    <w:p w:rsidR="004D3C54" w:rsidRDefault="004D3C54" w:rsidP="00B0084B"/>
    <w:p w:rsidR="004D3C54" w:rsidRDefault="004D3C54" w:rsidP="00B0084B"/>
    <w:p w:rsidR="004D3C54" w:rsidRDefault="004D3C54" w:rsidP="00B0084B">
      <w:r>
        <w:rPr>
          <w:rFonts w:hint="eastAsia"/>
        </w:rPr>
        <w:lastRenderedPageBreak/>
        <w:t>９１．大企業人材を雇用して約6割の企業は満足をしている。一方で、不満が1割ほどあり、</w:t>
      </w:r>
      <w:r w:rsidRPr="004D3C54">
        <w:rPr>
          <w:rFonts w:hint="eastAsia"/>
        </w:rPr>
        <w:t>一部の企業においてはミスマッチ</w:t>
      </w:r>
      <w:r>
        <w:rPr>
          <w:rFonts w:hint="eastAsia"/>
        </w:rPr>
        <w:t>が生じている。</w:t>
      </w:r>
    </w:p>
    <w:p w:rsidR="004D3C54" w:rsidRDefault="004D3C54" w:rsidP="00B0084B">
      <w:r>
        <w:rPr>
          <w:noProof/>
        </w:rPr>
        <w:drawing>
          <wp:inline distT="0" distB="0" distL="0" distR="0" wp14:anchorId="17887D09" wp14:editId="3F69AD8F">
            <wp:extent cx="4267200" cy="288573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270908" cy="2888239"/>
                    </a:xfrm>
                    <a:prstGeom prst="rect">
                      <a:avLst/>
                    </a:prstGeom>
                    <a:ln>
                      <a:noFill/>
                    </a:ln>
                    <a:extLst>
                      <a:ext uri="{53640926-AAD7-44D8-BBD7-CCE9431645EC}">
                        <a14:shadowObscured xmlns:a14="http://schemas.microsoft.com/office/drawing/2010/main"/>
                      </a:ext>
                    </a:extLst>
                  </pic:spPr>
                </pic:pic>
              </a:graphicData>
            </a:graphic>
          </wp:inline>
        </w:drawing>
      </w:r>
    </w:p>
    <w:p w:rsidR="004D3C54" w:rsidRDefault="004D3C54" w:rsidP="004D3C54">
      <w:r>
        <w:rPr>
          <w:rFonts w:hint="eastAsia"/>
        </w:rPr>
        <w:t>スピテキP77にまとめ表として掲載。</w:t>
      </w:r>
    </w:p>
    <w:p w:rsidR="004D3C54" w:rsidRDefault="004D3C54" w:rsidP="004D3C54"/>
    <w:p w:rsidR="004D3C54" w:rsidRPr="004D3C54" w:rsidRDefault="004D3C54" w:rsidP="004D3C54">
      <w:pPr>
        <w:pStyle w:val="a3"/>
        <w:numPr>
          <w:ilvl w:val="0"/>
          <w:numId w:val="2"/>
        </w:numPr>
        <w:ind w:leftChars="0"/>
        <w:rPr>
          <w:b/>
          <w:bCs/>
          <w:color w:val="BB4E7D"/>
          <w:sz w:val="27"/>
          <w:szCs w:val="27"/>
          <w:shd w:val="clear" w:color="auto" w:fill="FFFFFF"/>
        </w:rPr>
      </w:pPr>
      <w:r w:rsidRPr="004D3C54">
        <w:rPr>
          <w:rFonts w:hint="eastAsia"/>
          <w:b/>
          <w:bCs/>
          <w:color w:val="BB4E7D"/>
          <w:sz w:val="27"/>
          <w:szCs w:val="27"/>
          <w:shd w:val="clear" w:color="auto" w:fill="FFFFFF"/>
        </w:rPr>
        <w:t>人材育成に関する取組の実施状況とその有効性</w:t>
      </w:r>
    </w:p>
    <w:p w:rsidR="004D3C54" w:rsidRDefault="004D3C54" w:rsidP="004D3C54">
      <w:r>
        <w:rPr>
          <w:rFonts w:hint="eastAsia"/>
        </w:rPr>
        <w:t>９２．育成が必要な人材</w:t>
      </w:r>
      <w:r w:rsidR="008B34D5">
        <w:rPr>
          <w:rFonts w:hint="eastAsia"/>
        </w:rPr>
        <w:t>1位</w:t>
      </w:r>
      <w:r>
        <w:rPr>
          <w:rFonts w:hint="eastAsia"/>
        </w:rPr>
        <w:t>は</w:t>
      </w:r>
      <w:r w:rsidR="008B34D5" w:rsidRPr="008B34D5">
        <w:rPr>
          <w:rFonts w:hint="eastAsia"/>
        </w:rPr>
        <w:t>商品・サービス開発、ものづくり</w:t>
      </w:r>
      <w:r w:rsidR="008B34D5">
        <w:rPr>
          <w:rFonts w:hint="eastAsia"/>
        </w:rPr>
        <w:t>、最下位は海外の販路開拓人材。</w:t>
      </w:r>
    </w:p>
    <w:p w:rsidR="004D3C54" w:rsidRDefault="004D3C54" w:rsidP="004D3C54">
      <w:r>
        <w:rPr>
          <w:noProof/>
        </w:rPr>
        <w:drawing>
          <wp:inline distT="0" distB="0" distL="0" distR="0" wp14:anchorId="39B0F5E7" wp14:editId="28AE2664">
            <wp:extent cx="4057650" cy="2529083"/>
            <wp:effectExtent l="0" t="0" r="0" b="508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4064046" cy="2533070"/>
                    </a:xfrm>
                    <a:prstGeom prst="rect">
                      <a:avLst/>
                    </a:prstGeom>
                    <a:ln>
                      <a:noFill/>
                    </a:ln>
                    <a:extLst>
                      <a:ext uri="{53640926-AAD7-44D8-BBD7-CCE9431645EC}">
                        <a14:shadowObscured xmlns:a14="http://schemas.microsoft.com/office/drawing/2010/main"/>
                      </a:ext>
                    </a:extLst>
                  </pic:spPr>
                </pic:pic>
              </a:graphicData>
            </a:graphic>
          </wp:inline>
        </w:drawing>
      </w:r>
    </w:p>
    <w:p w:rsidR="008B34D5" w:rsidRDefault="008B34D5" w:rsidP="004D3C54">
      <w:r>
        <w:rPr>
          <w:rFonts w:hint="eastAsia"/>
        </w:rPr>
        <w:t>スピテキP78にまとめ表として掲載。</w:t>
      </w:r>
    </w:p>
    <w:p w:rsidR="008B34D5" w:rsidRDefault="008B34D5" w:rsidP="004D3C54"/>
    <w:p w:rsidR="004026E9" w:rsidRDefault="004026E9" w:rsidP="004D3C54">
      <w:r>
        <w:rPr>
          <w:rFonts w:hint="eastAsia"/>
        </w:rPr>
        <w:t>９３．中核人材の育成方法の1位は従業員間の自主的な取り組み。</w:t>
      </w:r>
    </w:p>
    <w:p w:rsidR="008B34D5" w:rsidRDefault="004026E9" w:rsidP="004D3C54">
      <w:r>
        <w:rPr>
          <w:noProof/>
        </w:rPr>
        <w:lastRenderedPageBreak/>
        <w:drawing>
          <wp:inline distT="0" distB="0" distL="0" distR="0" wp14:anchorId="69786570" wp14:editId="0263AC33">
            <wp:extent cx="3619500" cy="236474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3623919" cy="2367627"/>
                    </a:xfrm>
                    <a:prstGeom prst="rect">
                      <a:avLst/>
                    </a:prstGeom>
                    <a:ln>
                      <a:noFill/>
                    </a:ln>
                    <a:extLst>
                      <a:ext uri="{53640926-AAD7-44D8-BBD7-CCE9431645EC}">
                        <a14:shadowObscured xmlns:a14="http://schemas.microsoft.com/office/drawing/2010/main"/>
                      </a:ext>
                    </a:extLst>
                  </pic:spPr>
                </pic:pic>
              </a:graphicData>
            </a:graphic>
          </wp:inline>
        </w:drawing>
      </w:r>
    </w:p>
    <w:p w:rsidR="004026E9" w:rsidRDefault="004026E9" w:rsidP="004D3C54">
      <w:r>
        <w:rPr>
          <w:rFonts w:hint="eastAsia"/>
        </w:rPr>
        <w:t>スピテキP78にまとめ表として掲載。従業員間の自主的な取り組みとはOJTのことですかね。</w:t>
      </w:r>
    </w:p>
    <w:p w:rsidR="004026E9" w:rsidRDefault="004026E9" w:rsidP="004D3C54"/>
    <w:p w:rsidR="004026E9" w:rsidRDefault="004026E9" w:rsidP="004D3C54">
      <w:r>
        <w:rPr>
          <w:rFonts w:hint="eastAsia"/>
        </w:rPr>
        <w:t>９４．中核人材の育成課題は能力のある人材が不足していること。</w:t>
      </w:r>
    </w:p>
    <w:p w:rsidR="004026E9" w:rsidRDefault="004026E9" w:rsidP="004D3C54">
      <w:r>
        <w:rPr>
          <w:noProof/>
        </w:rPr>
        <w:drawing>
          <wp:inline distT="0" distB="0" distL="0" distR="0" wp14:anchorId="07645ED2" wp14:editId="3795BF61">
            <wp:extent cx="4076700" cy="265128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4083649" cy="2655799"/>
                    </a:xfrm>
                    <a:prstGeom prst="rect">
                      <a:avLst/>
                    </a:prstGeom>
                    <a:ln>
                      <a:noFill/>
                    </a:ln>
                    <a:extLst>
                      <a:ext uri="{53640926-AAD7-44D8-BBD7-CCE9431645EC}">
                        <a14:shadowObscured xmlns:a14="http://schemas.microsoft.com/office/drawing/2010/main"/>
                      </a:ext>
                    </a:extLst>
                  </pic:spPr>
                </pic:pic>
              </a:graphicData>
            </a:graphic>
          </wp:inline>
        </w:drawing>
      </w:r>
    </w:p>
    <w:p w:rsidR="004026E9" w:rsidRDefault="004026E9" w:rsidP="004D3C54">
      <w:r>
        <w:rPr>
          <w:rFonts w:hint="eastAsia"/>
        </w:rPr>
        <w:t>スピテキP78にまとめ表として掲載。中核人材を育成したいが、育てる人がいないというジレンマが発生。</w:t>
      </w:r>
    </w:p>
    <w:p w:rsidR="004026E9" w:rsidRDefault="004026E9" w:rsidP="004D3C54"/>
    <w:p w:rsidR="004026E9" w:rsidRDefault="004026E9" w:rsidP="004D3C54"/>
    <w:p w:rsidR="004026E9" w:rsidRDefault="004026E9" w:rsidP="004D3C54"/>
    <w:p w:rsidR="004026E9" w:rsidRDefault="004026E9" w:rsidP="004D3C54"/>
    <w:p w:rsidR="004026E9" w:rsidRDefault="004026E9" w:rsidP="004D3C54"/>
    <w:p w:rsidR="004026E9" w:rsidRDefault="004026E9" w:rsidP="004D3C54"/>
    <w:p w:rsidR="004026E9" w:rsidRDefault="004026E9" w:rsidP="004D3C54">
      <w:r>
        <w:rPr>
          <w:rFonts w:hint="eastAsia"/>
          <w:b/>
          <w:bCs/>
          <w:color w:val="BB4E7D"/>
          <w:sz w:val="27"/>
          <w:szCs w:val="27"/>
          <w:shd w:val="clear" w:color="auto" w:fill="FFFFFF"/>
        </w:rPr>
        <w:lastRenderedPageBreak/>
        <w:t>5　人材育成に向けた外部との連携の実態</w:t>
      </w:r>
    </w:p>
    <w:p w:rsidR="004026E9" w:rsidRDefault="004026E9" w:rsidP="004D3C54">
      <w:r w:rsidRPr="004026E9">
        <w:rPr>
          <w:rFonts w:hint="eastAsia"/>
        </w:rPr>
        <w:t>中小企業・小規模事業者の人材育成に関する課題を克服する手法の一つとして、外部との連携が考えられる。</w:t>
      </w:r>
    </w:p>
    <w:p w:rsidR="00412122" w:rsidRDefault="00412122" w:rsidP="004D3C54"/>
    <w:p w:rsidR="00412122" w:rsidRDefault="00412122" w:rsidP="004D3C54">
      <w:r>
        <w:rPr>
          <w:rFonts w:hint="eastAsia"/>
        </w:rPr>
        <w:t>９５．中規模の方が小規模よりも人材育成を個社で行うことに限界を感じている。</w:t>
      </w:r>
    </w:p>
    <w:p w:rsidR="004026E9" w:rsidRDefault="00412122" w:rsidP="00412122">
      <w:pPr>
        <w:ind w:firstLineChars="300" w:firstLine="630"/>
      </w:pPr>
      <w:r>
        <w:rPr>
          <w:rFonts w:hint="eastAsia"/>
        </w:rPr>
        <w:t>全体で約3割。</w:t>
      </w:r>
    </w:p>
    <w:p w:rsidR="004026E9" w:rsidRDefault="004026E9" w:rsidP="004D3C54">
      <w:r>
        <w:rPr>
          <w:noProof/>
        </w:rPr>
        <w:drawing>
          <wp:inline distT="0" distB="0" distL="0" distR="0" wp14:anchorId="434A18AA" wp14:editId="773177C0">
            <wp:extent cx="4048125" cy="2665838"/>
            <wp:effectExtent l="0" t="0" r="0" b="127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057903" cy="2672277"/>
                    </a:xfrm>
                    <a:prstGeom prst="rect">
                      <a:avLst/>
                    </a:prstGeom>
                    <a:ln>
                      <a:noFill/>
                    </a:ln>
                    <a:extLst>
                      <a:ext uri="{53640926-AAD7-44D8-BBD7-CCE9431645EC}">
                        <a14:shadowObscured xmlns:a14="http://schemas.microsoft.com/office/drawing/2010/main"/>
                      </a:ext>
                    </a:extLst>
                  </pic:spPr>
                </pic:pic>
              </a:graphicData>
            </a:graphic>
          </wp:inline>
        </w:drawing>
      </w:r>
    </w:p>
    <w:p w:rsidR="004026E9" w:rsidRDefault="00412122" w:rsidP="004D3C54">
      <w:r>
        <w:rPr>
          <w:rFonts w:hint="eastAsia"/>
        </w:rPr>
        <w:t>スピテキP78にまとめ表として掲載。白書では外部との連携を勧めている。白書は外部連携が好き。</w:t>
      </w:r>
    </w:p>
    <w:p w:rsidR="00412122" w:rsidRDefault="00412122" w:rsidP="004D3C54">
      <w:r>
        <w:rPr>
          <w:rFonts w:hint="eastAsia"/>
        </w:rPr>
        <w:t>９６．人材育成で外部連携をしている企業は約半数。連携1位は同業種の中小。</w:t>
      </w:r>
    </w:p>
    <w:p w:rsidR="00412122" w:rsidRDefault="00412122" w:rsidP="004D3C54">
      <w:r>
        <w:rPr>
          <w:noProof/>
        </w:rPr>
        <w:drawing>
          <wp:inline distT="0" distB="0" distL="0" distR="0" wp14:anchorId="742D2D46" wp14:editId="7614A02B">
            <wp:extent cx="4000500" cy="2809716"/>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4006243" cy="2813750"/>
                    </a:xfrm>
                    <a:prstGeom prst="rect">
                      <a:avLst/>
                    </a:prstGeom>
                    <a:ln>
                      <a:noFill/>
                    </a:ln>
                    <a:extLst>
                      <a:ext uri="{53640926-AAD7-44D8-BBD7-CCE9431645EC}">
                        <a14:shadowObscured xmlns:a14="http://schemas.microsoft.com/office/drawing/2010/main"/>
                      </a:ext>
                    </a:extLst>
                  </pic:spPr>
                </pic:pic>
              </a:graphicData>
            </a:graphic>
          </wp:inline>
        </w:drawing>
      </w:r>
    </w:p>
    <w:p w:rsidR="00412122" w:rsidRDefault="00412122" w:rsidP="004D3C54">
      <w:r>
        <w:rPr>
          <w:rFonts w:hint="eastAsia"/>
        </w:rPr>
        <w:t>スピテキP78にまとめ表として掲載。</w:t>
      </w:r>
    </w:p>
    <w:p w:rsidR="00412122" w:rsidRDefault="001A3505" w:rsidP="004D3C54">
      <w:r>
        <w:rPr>
          <w:rFonts w:hint="eastAsia"/>
        </w:rPr>
        <w:lastRenderedPageBreak/>
        <w:t>９７．出向、</w:t>
      </w:r>
      <w:r w:rsidRPr="001A3505">
        <w:rPr>
          <w:rFonts w:hint="eastAsia"/>
        </w:rPr>
        <w:t>インターンシップ、兼業・副業</w:t>
      </w:r>
      <w:r>
        <w:rPr>
          <w:rFonts w:hint="eastAsia"/>
        </w:rPr>
        <w:t>の順でニーズが高い。</w:t>
      </w:r>
    </w:p>
    <w:p w:rsidR="00412122" w:rsidRDefault="00412122" w:rsidP="004D3C54">
      <w:r>
        <w:rPr>
          <w:noProof/>
        </w:rPr>
        <w:drawing>
          <wp:inline distT="0" distB="0" distL="0" distR="0" wp14:anchorId="5B1EF86F" wp14:editId="03C6C909">
            <wp:extent cx="4486275" cy="3372234"/>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489564" cy="3374706"/>
                    </a:xfrm>
                    <a:prstGeom prst="rect">
                      <a:avLst/>
                    </a:prstGeom>
                    <a:ln>
                      <a:noFill/>
                    </a:ln>
                    <a:extLst>
                      <a:ext uri="{53640926-AAD7-44D8-BBD7-CCE9431645EC}">
                        <a14:shadowObscured xmlns:a14="http://schemas.microsoft.com/office/drawing/2010/main"/>
                      </a:ext>
                    </a:extLst>
                  </pic:spPr>
                </pic:pic>
              </a:graphicData>
            </a:graphic>
          </wp:inline>
        </w:drawing>
      </w:r>
    </w:p>
    <w:p w:rsidR="001A3505" w:rsidRDefault="001A3505" w:rsidP="004D3C54">
      <w:r>
        <w:rPr>
          <w:rFonts w:hint="eastAsia"/>
        </w:rPr>
        <w:t>スピテキP78にまとめ表として掲載。</w:t>
      </w:r>
    </w:p>
    <w:p w:rsidR="001A3505" w:rsidRDefault="001A3505" w:rsidP="004D3C54"/>
    <w:p w:rsidR="001A3505" w:rsidRDefault="001A3505" w:rsidP="004D3C54">
      <w:r>
        <w:rPr>
          <w:rFonts w:hint="eastAsia"/>
        </w:rPr>
        <w:t>９８．他社で就業を希望する理由1位は専門性を高めるため。</w:t>
      </w:r>
    </w:p>
    <w:p w:rsidR="001A3505" w:rsidRDefault="001A3505" w:rsidP="004D3C54">
      <w:r>
        <w:rPr>
          <w:noProof/>
        </w:rPr>
        <w:drawing>
          <wp:inline distT="0" distB="0" distL="0" distR="0" wp14:anchorId="07A1E069" wp14:editId="06283038">
            <wp:extent cx="3952875" cy="2617076"/>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3957355" cy="2620042"/>
                    </a:xfrm>
                    <a:prstGeom prst="rect">
                      <a:avLst/>
                    </a:prstGeom>
                    <a:ln>
                      <a:noFill/>
                    </a:ln>
                    <a:extLst>
                      <a:ext uri="{53640926-AAD7-44D8-BBD7-CCE9431645EC}">
                        <a14:shadowObscured xmlns:a14="http://schemas.microsoft.com/office/drawing/2010/main"/>
                      </a:ext>
                    </a:extLst>
                  </pic:spPr>
                </pic:pic>
              </a:graphicData>
            </a:graphic>
          </wp:inline>
        </w:drawing>
      </w:r>
    </w:p>
    <w:p w:rsidR="001A3505" w:rsidRDefault="001A3505" w:rsidP="004D3C54">
      <w:r>
        <w:rPr>
          <w:rFonts w:hint="eastAsia"/>
        </w:rPr>
        <w:t>スピテキP78にまとめ表として掲載。</w:t>
      </w:r>
    </w:p>
    <w:p w:rsidR="001A3505" w:rsidRDefault="001A3505" w:rsidP="004D3C54"/>
    <w:p w:rsidR="001A3505" w:rsidRDefault="001A3505" w:rsidP="004D3C54">
      <w:pPr>
        <w:rPr>
          <w:b/>
          <w:bCs/>
          <w:color w:val="BB4E7D"/>
          <w:sz w:val="27"/>
          <w:szCs w:val="27"/>
          <w:shd w:val="clear" w:color="auto" w:fill="FFFFFF"/>
        </w:rPr>
      </w:pPr>
    </w:p>
    <w:p w:rsidR="001A3505" w:rsidRDefault="001A3505" w:rsidP="004D3C54">
      <w:pPr>
        <w:rPr>
          <w:b/>
          <w:bCs/>
          <w:color w:val="BB4E7D"/>
          <w:sz w:val="27"/>
          <w:szCs w:val="27"/>
          <w:shd w:val="clear" w:color="auto" w:fill="FFFFFF"/>
        </w:rPr>
      </w:pPr>
      <w:r>
        <w:rPr>
          <w:rFonts w:hint="eastAsia"/>
          <w:b/>
          <w:bCs/>
          <w:color w:val="BB4E7D"/>
          <w:sz w:val="27"/>
          <w:szCs w:val="27"/>
          <w:shd w:val="clear" w:color="auto" w:fill="FFFFFF"/>
        </w:rPr>
        <w:lastRenderedPageBreak/>
        <w:t>7　自己研鑽</w:t>
      </w:r>
    </w:p>
    <w:p w:rsidR="001A3505" w:rsidRDefault="001A3505" w:rsidP="004D3C54">
      <w:r>
        <w:rPr>
          <w:rFonts w:hint="eastAsia"/>
        </w:rPr>
        <w:t>９９．能力開発1位は自己研鑽。</w:t>
      </w:r>
    </w:p>
    <w:p w:rsidR="001A3505" w:rsidRDefault="001A3505" w:rsidP="004D3C54">
      <w:r>
        <w:rPr>
          <w:noProof/>
        </w:rPr>
        <w:drawing>
          <wp:inline distT="0" distB="0" distL="0" distR="0" wp14:anchorId="37FEC03E" wp14:editId="6D10CFBB">
            <wp:extent cx="3952875" cy="2809709"/>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3955064" cy="2811265"/>
                    </a:xfrm>
                    <a:prstGeom prst="rect">
                      <a:avLst/>
                    </a:prstGeom>
                    <a:ln>
                      <a:noFill/>
                    </a:ln>
                    <a:extLst>
                      <a:ext uri="{53640926-AAD7-44D8-BBD7-CCE9431645EC}">
                        <a14:shadowObscured xmlns:a14="http://schemas.microsoft.com/office/drawing/2010/main"/>
                      </a:ext>
                    </a:extLst>
                  </pic:spPr>
                </pic:pic>
              </a:graphicData>
            </a:graphic>
          </wp:inline>
        </w:drawing>
      </w:r>
    </w:p>
    <w:p w:rsidR="001A3505" w:rsidRDefault="001A3505" w:rsidP="004D3C54">
      <w:r>
        <w:rPr>
          <w:rFonts w:hint="eastAsia"/>
        </w:rPr>
        <w:t>スピテキP79．自己研鑽が1位は人材不足も要因か。</w:t>
      </w:r>
    </w:p>
    <w:p w:rsidR="001A3505" w:rsidRDefault="001A3505" w:rsidP="004D3C54"/>
    <w:p w:rsidR="001A3505" w:rsidRDefault="001A3505" w:rsidP="004D3C54">
      <w:r>
        <w:rPr>
          <w:rFonts w:hint="eastAsia"/>
        </w:rPr>
        <w:t>１００．</w:t>
      </w:r>
      <w:r w:rsidR="001144CB">
        <w:rPr>
          <w:rFonts w:hint="eastAsia"/>
        </w:rPr>
        <w:t>大、中は書籍・雑誌が1位。小はネット。</w:t>
      </w:r>
    </w:p>
    <w:p w:rsidR="001A3505" w:rsidRDefault="001A3505" w:rsidP="004D3C54">
      <w:r>
        <w:rPr>
          <w:noProof/>
        </w:rPr>
        <w:drawing>
          <wp:inline distT="0" distB="0" distL="0" distR="0" wp14:anchorId="154C6216" wp14:editId="04DF53BF">
            <wp:extent cx="3971925" cy="2666467"/>
            <wp:effectExtent l="0" t="0" r="0" b="63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3977432" cy="2670164"/>
                    </a:xfrm>
                    <a:prstGeom prst="rect">
                      <a:avLst/>
                    </a:prstGeom>
                    <a:ln>
                      <a:noFill/>
                    </a:ln>
                    <a:extLst>
                      <a:ext uri="{53640926-AAD7-44D8-BBD7-CCE9431645EC}">
                        <a14:shadowObscured xmlns:a14="http://schemas.microsoft.com/office/drawing/2010/main"/>
                      </a:ext>
                    </a:extLst>
                  </pic:spPr>
                </pic:pic>
              </a:graphicData>
            </a:graphic>
          </wp:inline>
        </w:drawing>
      </w:r>
    </w:p>
    <w:p w:rsidR="001A3505" w:rsidRDefault="001144CB" w:rsidP="004D3C54">
      <w:r>
        <w:rPr>
          <w:rFonts w:hint="eastAsia"/>
        </w:rPr>
        <w:t>スピテキP79にまとめ表として掲載。</w:t>
      </w:r>
    </w:p>
    <w:p w:rsidR="001144CB" w:rsidRDefault="001144CB" w:rsidP="004D3C54"/>
    <w:p w:rsidR="001144CB" w:rsidRDefault="001144CB" w:rsidP="004D3C54"/>
    <w:p w:rsidR="001144CB" w:rsidRDefault="001144CB" w:rsidP="004D3C54"/>
    <w:p w:rsidR="001144CB" w:rsidRDefault="001144CB" w:rsidP="004D3C54"/>
    <w:p w:rsidR="001144CB" w:rsidRDefault="001144CB" w:rsidP="004D3C54">
      <w:r>
        <w:rPr>
          <w:rFonts w:hint="eastAsia"/>
        </w:rPr>
        <w:lastRenderedPageBreak/>
        <w:t>１０１．小さい企業ほど金額を費やす傾向にある。</w:t>
      </w:r>
    </w:p>
    <w:p w:rsidR="001144CB" w:rsidRDefault="001144CB" w:rsidP="004D3C54">
      <w:r>
        <w:rPr>
          <w:noProof/>
        </w:rPr>
        <w:drawing>
          <wp:inline distT="0" distB="0" distL="0" distR="0" wp14:anchorId="26EA6C33" wp14:editId="0A52BC3A">
            <wp:extent cx="3857625" cy="2493023"/>
            <wp:effectExtent l="0" t="0" r="0" b="254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3860938" cy="2495164"/>
                    </a:xfrm>
                    <a:prstGeom prst="rect">
                      <a:avLst/>
                    </a:prstGeom>
                    <a:ln>
                      <a:noFill/>
                    </a:ln>
                    <a:extLst>
                      <a:ext uri="{53640926-AAD7-44D8-BBD7-CCE9431645EC}">
                        <a14:shadowObscured xmlns:a14="http://schemas.microsoft.com/office/drawing/2010/main"/>
                      </a:ext>
                    </a:extLst>
                  </pic:spPr>
                </pic:pic>
              </a:graphicData>
            </a:graphic>
          </wp:inline>
        </w:drawing>
      </w:r>
    </w:p>
    <w:p w:rsidR="001A3505" w:rsidRDefault="001144CB" w:rsidP="004D3C54">
      <w:r>
        <w:rPr>
          <w:rFonts w:hint="eastAsia"/>
        </w:rPr>
        <w:t>スピテキP79にまとめ表として掲載。大企業の15％は一切自己研鑽に費用をつぎ込まないことは興味深い。</w:t>
      </w:r>
    </w:p>
    <w:p w:rsidR="001144CB" w:rsidRDefault="001144CB" w:rsidP="004D3C54">
      <w:r>
        <w:rPr>
          <w:rFonts w:hint="eastAsia"/>
        </w:rPr>
        <w:t>１０２．自己研鑽を行う理由は大、中、小すべてにおいて仕事の幅を広げるためが1位。</w:t>
      </w:r>
    </w:p>
    <w:p w:rsidR="001144CB" w:rsidRPr="001144CB" w:rsidRDefault="001144CB" w:rsidP="004D3C54">
      <w:r>
        <w:rPr>
          <w:noProof/>
        </w:rPr>
        <w:drawing>
          <wp:inline distT="0" distB="0" distL="0" distR="0" wp14:anchorId="624CD0C4" wp14:editId="251E07C6">
            <wp:extent cx="3695700" cy="2563567"/>
            <wp:effectExtent l="0" t="0" r="0" b="825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3700273" cy="2566739"/>
                    </a:xfrm>
                    <a:prstGeom prst="rect">
                      <a:avLst/>
                    </a:prstGeom>
                    <a:ln>
                      <a:noFill/>
                    </a:ln>
                    <a:extLst>
                      <a:ext uri="{53640926-AAD7-44D8-BBD7-CCE9431645EC}">
                        <a14:shadowObscured xmlns:a14="http://schemas.microsoft.com/office/drawing/2010/main"/>
                      </a:ext>
                    </a:extLst>
                  </pic:spPr>
                </pic:pic>
              </a:graphicData>
            </a:graphic>
          </wp:inline>
        </w:drawing>
      </w:r>
    </w:p>
    <w:p w:rsidR="001144CB" w:rsidRDefault="001144CB" w:rsidP="004D3C54">
      <w:r>
        <w:rPr>
          <w:rFonts w:hint="eastAsia"/>
        </w:rPr>
        <w:t>スピテキP79にまとめ表として掲載。100～102は規模比較しているため、作問しやすい。</w:t>
      </w:r>
    </w:p>
    <w:p w:rsidR="001144CB" w:rsidRDefault="001144CB" w:rsidP="004D3C54"/>
    <w:p w:rsidR="001144CB" w:rsidRDefault="001144CB" w:rsidP="004D3C54"/>
    <w:p w:rsidR="001144CB" w:rsidRDefault="001144CB" w:rsidP="004D3C54"/>
    <w:p w:rsidR="001144CB" w:rsidRDefault="001144CB" w:rsidP="004D3C54"/>
    <w:p w:rsidR="001144CB" w:rsidRDefault="001144CB" w:rsidP="004D3C54"/>
    <w:p w:rsidR="001144CB" w:rsidRDefault="001144CB" w:rsidP="004D3C54"/>
    <w:p w:rsidR="001144CB" w:rsidRDefault="001144CB" w:rsidP="004D3C54"/>
    <w:p w:rsidR="001144CB" w:rsidRDefault="001144CB" w:rsidP="004D3C54">
      <w:r>
        <w:rPr>
          <w:rFonts w:hint="eastAsia"/>
          <w:b/>
          <w:bCs/>
          <w:color w:val="000000"/>
          <w:sz w:val="27"/>
          <w:szCs w:val="27"/>
          <w:shd w:val="clear" w:color="auto" w:fill="FFFFFF"/>
        </w:rPr>
        <w:lastRenderedPageBreak/>
        <w:t>第4節　地域のネットワークと人材戦略</w:t>
      </w:r>
    </w:p>
    <w:p w:rsidR="001144CB" w:rsidRDefault="001144CB" w:rsidP="004D3C54">
      <w:r w:rsidRPr="001144CB">
        <w:rPr>
          <w:rFonts w:hint="eastAsia"/>
        </w:rPr>
        <w:t>地方創生の気運が高まる中で、人材の都市部への集中を緩和する取組としてUIJターンが注目されている。</w:t>
      </w:r>
    </w:p>
    <w:p w:rsidR="001144CB" w:rsidRDefault="00DA4FFB" w:rsidP="004D3C54">
      <w:r>
        <w:rPr>
          <w:rFonts w:hint="eastAsia"/>
        </w:rPr>
        <w:t>１０３．UIJターンの経験はほとんどない。経験者は6.5％。</w:t>
      </w:r>
    </w:p>
    <w:p w:rsidR="001A3505" w:rsidRDefault="001144CB" w:rsidP="004D3C54">
      <w:r>
        <w:rPr>
          <w:noProof/>
        </w:rPr>
        <w:drawing>
          <wp:inline distT="0" distB="0" distL="0" distR="0" wp14:anchorId="01F9011C" wp14:editId="1279C51D">
            <wp:extent cx="3838575" cy="2866136"/>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3845927" cy="2871626"/>
                    </a:xfrm>
                    <a:prstGeom prst="rect">
                      <a:avLst/>
                    </a:prstGeom>
                    <a:ln>
                      <a:noFill/>
                    </a:ln>
                    <a:extLst>
                      <a:ext uri="{53640926-AAD7-44D8-BBD7-CCE9431645EC}">
                        <a14:shadowObscured xmlns:a14="http://schemas.microsoft.com/office/drawing/2010/main"/>
                      </a:ext>
                    </a:extLst>
                  </pic:spPr>
                </pic:pic>
              </a:graphicData>
            </a:graphic>
          </wp:inline>
        </w:drawing>
      </w:r>
    </w:p>
    <w:p w:rsidR="001A3505" w:rsidRDefault="00DA4FFB" w:rsidP="004D3C54">
      <w:r>
        <w:rPr>
          <w:rFonts w:hint="eastAsia"/>
        </w:rPr>
        <w:t>スピテキP80にまとめ表として掲載。</w:t>
      </w:r>
    </w:p>
    <w:p w:rsidR="00DA4FFB" w:rsidRDefault="00DA4FFB" w:rsidP="004D3C54">
      <w:r>
        <w:rPr>
          <w:rFonts w:hint="eastAsia"/>
        </w:rPr>
        <w:t>１０４．UIJターンの課題1位は賃金収入の低下・不安定化。</w:t>
      </w:r>
    </w:p>
    <w:p w:rsidR="001A3505" w:rsidRDefault="00DA4FFB" w:rsidP="004D3C54">
      <w:r>
        <w:rPr>
          <w:noProof/>
        </w:rPr>
        <w:drawing>
          <wp:inline distT="0" distB="0" distL="0" distR="0" wp14:anchorId="7DC6DFD2" wp14:editId="1032C8C4">
            <wp:extent cx="4133850" cy="2765604"/>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4136157" cy="2767147"/>
                    </a:xfrm>
                    <a:prstGeom prst="rect">
                      <a:avLst/>
                    </a:prstGeom>
                    <a:ln>
                      <a:noFill/>
                    </a:ln>
                    <a:extLst>
                      <a:ext uri="{53640926-AAD7-44D8-BBD7-CCE9431645EC}">
                        <a14:shadowObscured xmlns:a14="http://schemas.microsoft.com/office/drawing/2010/main"/>
                      </a:ext>
                    </a:extLst>
                  </pic:spPr>
                </pic:pic>
              </a:graphicData>
            </a:graphic>
          </wp:inline>
        </w:drawing>
      </w:r>
    </w:p>
    <w:p w:rsidR="00DA4FFB" w:rsidRDefault="00DA4FFB" w:rsidP="004D3C54">
      <w:r>
        <w:rPr>
          <w:rFonts w:hint="eastAsia"/>
        </w:rPr>
        <w:t>スピテキP80にまとめ表として掲載。特に課題はないが次いで多いことにも注目。</w:t>
      </w:r>
    </w:p>
    <w:p w:rsidR="00DA4FFB" w:rsidRDefault="00DA4FFB" w:rsidP="004D3C54"/>
    <w:p w:rsidR="00DA4FFB" w:rsidRDefault="00DA4FFB" w:rsidP="004D3C54"/>
    <w:p w:rsidR="00DA4FFB" w:rsidRDefault="00DA4FFB" w:rsidP="004D3C54">
      <w:r>
        <w:rPr>
          <w:rFonts w:hint="eastAsia"/>
        </w:rPr>
        <w:lastRenderedPageBreak/>
        <w:t>１０５．UIJターンで過半数以上の人が減収している。</w:t>
      </w:r>
    </w:p>
    <w:p w:rsidR="00DA4FFB" w:rsidRDefault="00DA4FFB" w:rsidP="004D3C54">
      <w:r>
        <w:rPr>
          <w:noProof/>
        </w:rPr>
        <w:drawing>
          <wp:inline distT="0" distB="0" distL="0" distR="0" wp14:anchorId="7B085108" wp14:editId="31C2EF4C">
            <wp:extent cx="3981450" cy="2907318"/>
            <wp:effectExtent l="0" t="0" r="0" b="762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3987016" cy="2911382"/>
                    </a:xfrm>
                    <a:prstGeom prst="rect">
                      <a:avLst/>
                    </a:prstGeom>
                    <a:ln>
                      <a:noFill/>
                    </a:ln>
                    <a:extLst>
                      <a:ext uri="{53640926-AAD7-44D8-BBD7-CCE9431645EC}">
                        <a14:shadowObscured xmlns:a14="http://schemas.microsoft.com/office/drawing/2010/main"/>
                      </a:ext>
                    </a:extLst>
                  </pic:spPr>
                </pic:pic>
              </a:graphicData>
            </a:graphic>
          </wp:inline>
        </w:drawing>
      </w:r>
    </w:p>
    <w:p w:rsidR="00DA4FFB" w:rsidRDefault="00DA4FFB" w:rsidP="004D3C54">
      <w:r>
        <w:rPr>
          <w:rFonts w:hint="eastAsia"/>
        </w:rPr>
        <w:t>スピテキP80にまとめ表として掲載。白書では減収していない人</w:t>
      </w:r>
      <w:r w:rsidR="007B59DF">
        <w:rPr>
          <w:rFonts w:hint="eastAsia"/>
        </w:rPr>
        <w:t>に注目しているがUIJターンを実施すると高確率で減収している実態がある。</w:t>
      </w:r>
    </w:p>
    <w:p w:rsidR="007B59DF" w:rsidRDefault="007B59DF" w:rsidP="004D3C54"/>
    <w:p w:rsidR="007B59DF" w:rsidRDefault="007B59DF" w:rsidP="004D3C54">
      <w:r>
        <w:rPr>
          <w:rFonts w:hint="eastAsia"/>
        </w:rPr>
        <w:t>１０６．UIJターンに伴う転職先を見つける際の課題1位は情報不足。</w:t>
      </w:r>
    </w:p>
    <w:p w:rsidR="007B59DF" w:rsidRDefault="007B59DF" w:rsidP="004D3C54">
      <w:r>
        <w:rPr>
          <w:noProof/>
        </w:rPr>
        <w:drawing>
          <wp:inline distT="0" distB="0" distL="0" distR="0" wp14:anchorId="0D3FFB38" wp14:editId="568B62A8">
            <wp:extent cx="3952875" cy="2699524"/>
            <wp:effectExtent l="0" t="0" r="0" b="571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3957510" cy="2702689"/>
                    </a:xfrm>
                    <a:prstGeom prst="rect">
                      <a:avLst/>
                    </a:prstGeom>
                    <a:ln>
                      <a:noFill/>
                    </a:ln>
                    <a:extLst>
                      <a:ext uri="{53640926-AAD7-44D8-BBD7-CCE9431645EC}">
                        <a14:shadowObscured xmlns:a14="http://schemas.microsoft.com/office/drawing/2010/main"/>
                      </a:ext>
                    </a:extLst>
                  </pic:spPr>
                </pic:pic>
              </a:graphicData>
            </a:graphic>
          </wp:inline>
        </w:drawing>
      </w:r>
    </w:p>
    <w:p w:rsidR="007B59DF" w:rsidRDefault="007B59DF" w:rsidP="004D3C54">
      <w:r>
        <w:rPr>
          <w:rFonts w:hint="eastAsia"/>
        </w:rPr>
        <w:t>スピテキP80にまとめ表として掲載。</w:t>
      </w:r>
    </w:p>
    <w:p w:rsidR="007B59DF" w:rsidRDefault="007B59DF" w:rsidP="004D3C54"/>
    <w:p w:rsidR="007B59DF" w:rsidRDefault="007B59DF" w:rsidP="004D3C54"/>
    <w:p w:rsidR="007B59DF" w:rsidRDefault="007B59DF" w:rsidP="004D3C54"/>
    <w:p w:rsidR="007B59DF" w:rsidRDefault="007B59DF" w:rsidP="004D3C54"/>
    <w:p w:rsidR="007B59DF" w:rsidRDefault="007B59DF" w:rsidP="004D3C54"/>
    <w:p w:rsidR="007B59DF" w:rsidRDefault="007B59DF" w:rsidP="004D3C54">
      <w:r>
        <w:rPr>
          <w:rFonts w:hint="eastAsia"/>
        </w:rPr>
        <w:lastRenderedPageBreak/>
        <w:t>１０７．UIJターンで就職手段は知人・友人の紹介が1位で約3割。</w:t>
      </w:r>
    </w:p>
    <w:p w:rsidR="007B59DF" w:rsidRDefault="007B59DF" w:rsidP="004D3C54">
      <w:r>
        <w:rPr>
          <w:noProof/>
        </w:rPr>
        <w:drawing>
          <wp:inline distT="0" distB="0" distL="0" distR="0" wp14:anchorId="0443D543" wp14:editId="5B227010">
            <wp:extent cx="4076700" cy="2816886"/>
            <wp:effectExtent l="0" t="0" r="0" b="254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080664" cy="2819625"/>
                    </a:xfrm>
                    <a:prstGeom prst="rect">
                      <a:avLst/>
                    </a:prstGeom>
                    <a:ln>
                      <a:noFill/>
                    </a:ln>
                    <a:extLst>
                      <a:ext uri="{53640926-AAD7-44D8-BBD7-CCE9431645EC}">
                        <a14:shadowObscured xmlns:a14="http://schemas.microsoft.com/office/drawing/2010/main"/>
                      </a:ext>
                    </a:extLst>
                  </pic:spPr>
                </pic:pic>
              </a:graphicData>
            </a:graphic>
          </wp:inline>
        </w:drawing>
      </w:r>
    </w:p>
    <w:p w:rsidR="007B59DF" w:rsidRDefault="007B59DF" w:rsidP="007B59DF">
      <w:r>
        <w:rPr>
          <w:rFonts w:hint="eastAsia"/>
        </w:rPr>
        <w:t>スピテキP80にまとめ表として掲載。</w:t>
      </w:r>
    </w:p>
    <w:p w:rsidR="007B59DF" w:rsidRDefault="007B59DF" w:rsidP="004D3C54"/>
    <w:p w:rsidR="007B59DF" w:rsidRDefault="007B59DF" w:rsidP="004D3C54">
      <w:r>
        <w:rPr>
          <w:rFonts w:hint="eastAsia"/>
        </w:rPr>
        <w:t>１０８．UIJターンでの支援は受けていないが約半数。</w:t>
      </w:r>
    </w:p>
    <w:p w:rsidR="007B59DF" w:rsidRDefault="007B59DF" w:rsidP="004D3C54">
      <w:r>
        <w:rPr>
          <w:noProof/>
        </w:rPr>
        <w:drawing>
          <wp:inline distT="0" distB="0" distL="0" distR="0" wp14:anchorId="3DBA3751" wp14:editId="5BFDE74E">
            <wp:extent cx="3803819" cy="2457450"/>
            <wp:effectExtent l="0" t="0" r="635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3810048" cy="2461474"/>
                    </a:xfrm>
                    <a:prstGeom prst="rect">
                      <a:avLst/>
                    </a:prstGeom>
                    <a:ln>
                      <a:noFill/>
                    </a:ln>
                    <a:extLst>
                      <a:ext uri="{53640926-AAD7-44D8-BBD7-CCE9431645EC}">
                        <a14:shadowObscured xmlns:a14="http://schemas.microsoft.com/office/drawing/2010/main"/>
                      </a:ext>
                    </a:extLst>
                  </pic:spPr>
                </pic:pic>
              </a:graphicData>
            </a:graphic>
          </wp:inline>
        </w:drawing>
      </w:r>
    </w:p>
    <w:p w:rsidR="007B59DF" w:rsidRDefault="007B59DF" w:rsidP="004D3C54">
      <w:r>
        <w:rPr>
          <w:rFonts w:hint="eastAsia"/>
        </w:rPr>
        <w:t>スピテキP80にまとめ表として掲載。</w:t>
      </w:r>
    </w:p>
    <w:p w:rsidR="007B59DF" w:rsidRDefault="007B59DF" w:rsidP="004D3C54"/>
    <w:p w:rsidR="007B59DF" w:rsidRPr="007B59DF" w:rsidRDefault="007B59DF" w:rsidP="007B59DF">
      <w:pPr>
        <w:rPr>
          <w:b/>
          <w:bCs/>
        </w:rPr>
      </w:pPr>
      <w:r w:rsidRPr="007B59DF">
        <w:rPr>
          <w:rFonts w:hint="eastAsia"/>
          <w:b/>
          <w:bCs/>
        </w:rPr>
        <w:t>■まとめ</w:t>
      </w:r>
    </w:p>
    <w:p w:rsidR="007B59DF" w:rsidRPr="007B59DF" w:rsidRDefault="007B59DF" w:rsidP="007B59DF">
      <w:r w:rsidRPr="007B59DF">
        <w:rPr>
          <w:rFonts w:hint="eastAsia"/>
        </w:rPr>
        <w:t>以上、本章では、中小企業・小規模事業者の人材をめぐる実態や動向、さらに、各論として人材の確保・定着・育成について見てきた。その上で、昨今の地方創生の機運が高まる中で注目を集める「地域」に注目し、地域による人材育成や地域に人を移す取組としてのUIJターンについて分析した。</w:t>
      </w:r>
    </w:p>
    <w:p w:rsidR="007B59DF" w:rsidRPr="007B59DF" w:rsidRDefault="007B59DF" w:rsidP="007B59DF">
      <w:r w:rsidRPr="007B59DF">
        <w:rPr>
          <w:rFonts w:hint="eastAsia"/>
        </w:rPr>
        <w:t>企業においては、経営者や従業員一人ひとりが事業活動を支えており、人材とは企業の根幹</w:t>
      </w:r>
      <w:r w:rsidRPr="007B59DF">
        <w:rPr>
          <w:rFonts w:hint="eastAsia"/>
        </w:rPr>
        <w:lastRenderedPageBreak/>
        <w:t>であり、物的な経営資源に乏しい中小企業、特に、小規模事業者にとって、人材は最大の経営資源である。よって、中小企業・小規模事業者の人材の確保・育成は企業にとって最も重要な経営活動といえよう。そこで、本章において、アンケート調査の結果や事例を通じて、中小企業・小規模事業者の人材の確保・育成に関する総体的な取組を確認し、特徴的な取組を行う企業を個別的に見てきた。人材の確保・育成のいずれをとっても、それぞれ企業で行っている取組は多様であるが、あえてそうした企業の共通点を挙げるとすれば、各社がそれぞれの個性を把握した上で、従業員と真摯に向き合っている点である。その結果として、各社にあった人材の確保・育成に関する成功の在り方が生み出された。企業が人材と向きあうことで、企業が求める能力を有し、企業風土に合った人材を採用することにつながり、同時にミスマッチを減らすことで就職後の定着率も改善する。さらに、新入社員を含めた従業員同士が助け合い、刺激し合い、切磋琢磨することで人材の育成にもつながるのであろう。</w:t>
      </w:r>
    </w:p>
    <w:p w:rsidR="007B59DF" w:rsidRPr="007B59DF" w:rsidRDefault="007B59DF" w:rsidP="007B59DF">
      <w:r w:rsidRPr="007B59DF">
        <w:rPr>
          <w:rFonts w:hint="eastAsia"/>
        </w:rPr>
        <w:t>こうした個社単位の取組に加えて、人材の確保や育成に関する注目すべき動向として、一社一社の経営資源やノウハウを他者と共有・連携する動きが広がっている。特に、企業同士の小さな取組だけではなく、より広がりを持った、地域が一体となり人材の確保・育成に取り組む試みが、少しずつではあるが着実に進んでいる。こうした地域では、企業同士が競争しながらも共存するような雰囲気が醸成され、中小企業支援機関、行政機関等と協力し、地域のメンバーが同じ方向を向き、共に成長することを目指している。そして、こうした取組が、地域の活性化や地域の魅力につながり、人材の吸引力を高め、よりよい人材の確保につながるという好循環を生む。このように、地域が一丸となった中小企業・小規模事業者の人材の確保・育成の在り方は、地域が強くあるための一つの答えなのではないだろうか。</w:t>
      </w:r>
    </w:p>
    <w:p w:rsidR="007B59DF" w:rsidRPr="007B59DF" w:rsidRDefault="007B59DF" w:rsidP="004D3C54"/>
    <w:sectPr w:rsidR="007B59DF" w:rsidRPr="007B59D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1E14" w:rsidRDefault="00AE1E14" w:rsidP="00F71E89">
      <w:r>
        <w:separator/>
      </w:r>
    </w:p>
  </w:endnote>
  <w:endnote w:type="continuationSeparator" w:id="0">
    <w:p w:rsidR="00AE1E14" w:rsidRDefault="00AE1E14" w:rsidP="00F71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1E14" w:rsidRDefault="00AE1E14" w:rsidP="00F71E89">
      <w:r>
        <w:separator/>
      </w:r>
    </w:p>
  </w:footnote>
  <w:footnote w:type="continuationSeparator" w:id="0">
    <w:p w:rsidR="00AE1E14" w:rsidRDefault="00AE1E14" w:rsidP="00F71E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C1E4D"/>
    <w:multiLevelType w:val="hybridMultilevel"/>
    <w:tmpl w:val="C1849C54"/>
    <w:lvl w:ilvl="0" w:tplc="1278F626">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6EF12C3"/>
    <w:multiLevelType w:val="hybridMultilevel"/>
    <w:tmpl w:val="74CC47F6"/>
    <w:lvl w:ilvl="0" w:tplc="D0DAC538">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48F"/>
    <w:rsid w:val="00014C84"/>
    <w:rsid w:val="000E2D2A"/>
    <w:rsid w:val="001144CB"/>
    <w:rsid w:val="001A3505"/>
    <w:rsid w:val="003A2EBA"/>
    <w:rsid w:val="004026E9"/>
    <w:rsid w:val="00406FD9"/>
    <w:rsid w:val="00412122"/>
    <w:rsid w:val="00443698"/>
    <w:rsid w:val="004D3C54"/>
    <w:rsid w:val="005811B4"/>
    <w:rsid w:val="0058638F"/>
    <w:rsid w:val="0060412C"/>
    <w:rsid w:val="007742E3"/>
    <w:rsid w:val="007A2F3E"/>
    <w:rsid w:val="007B59DF"/>
    <w:rsid w:val="00873DD1"/>
    <w:rsid w:val="008B2076"/>
    <w:rsid w:val="008B34D5"/>
    <w:rsid w:val="00A130A6"/>
    <w:rsid w:val="00A22189"/>
    <w:rsid w:val="00A72094"/>
    <w:rsid w:val="00AE1E14"/>
    <w:rsid w:val="00B0084B"/>
    <w:rsid w:val="00B27630"/>
    <w:rsid w:val="00BD0A31"/>
    <w:rsid w:val="00C44730"/>
    <w:rsid w:val="00CB0C90"/>
    <w:rsid w:val="00CB37AE"/>
    <w:rsid w:val="00CC0C0F"/>
    <w:rsid w:val="00D92220"/>
    <w:rsid w:val="00DA4FFB"/>
    <w:rsid w:val="00DD097A"/>
    <w:rsid w:val="00F6148F"/>
    <w:rsid w:val="00F65CB7"/>
    <w:rsid w:val="00F71E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4F0DF2D"/>
  <w15:chartTrackingRefBased/>
  <w15:docId w15:val="{C5474BB4-86CE-43D3-BE56-253373785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084B"/>
    <w:pPr>
      <w:ind w:leftChars="400" w:left="840"/>
    </w:pPr>
  </w:style>
  <w:style w:type="paragraph" w:styleId="a4">
    <w:name w:val="header"/>
    <w:basedOn w:val="a"/>
    <w:link w:val="a5"/>
    <w:uiPriority w:val="99"/>
    <w:unhideWhenUsed/>
    <w:rsid w:val="00F71E89"/>
    <w:pPr>
      <w:tabs>
        <w:tab w:val="center" w:pos="4252"/>
        <w:tab w:val="right" w:pos="8504"/>
      </w:tabs>
      <w:snapToGrid w:val="0"/>
    </w:pPr>
  </w:style>
  <w:style w:type="character" w:customStyle="1" w:styleId="a5">
    <w:name w:val="ヘッダー (文字)"/>
    <w:basedOn w:val="a0"/>
    <w:link w:val="a4"/>
    <w:uiPriority w:val="99"/>
    <w:rsid w:val="00F71E89"/>
  </w:style>
  <w:style w:type="paragraph" w:styleId="a6">
    <w:name w:val="footer"/>
    <w:basedOn w:val="a"/>
    <w:link w:val="a7"/>
    <w:uiPriority w:val="99"/>
    <w:unhideWhenUsed/>
    <w:rsid w:val="00F71E89"/>
    <w:pPr>
      <w:tabs>
        <w:tab w:val="center" w:pos="4252"/>
        <w:tab w:val="right" w:pos="8504"/>
      </w:tabs>
      <w:snapToGrid w:val="0"/>
    </w:pPr>
  </w:style>
  <w:style w:type="character" w:customStyle="1" w:styleId="a7">
    <w:name w:val="フッター (文字)"/>
    <w:basedOn w:val="a0"/>
    <w:link w:val="a6"/>
    <w:uiPriority w:val="99"/>
    <w:rsid w:val="00F71E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74364">
      <w:bodyDiv w:val="1"/>
      <w:marLeft w:val="0"/>
      <w:marRight w:val="0"/>
      <w:marTop w:val="0"/>
      <w:marBottom w:val="0"/>
      <w:divBdr>
        <w:top w:val="none" w:sz="0" w:space="0" w:color="auto"/>
        <w:left w:val="none" w:sz="0" w:space="0" w:color="auto"/>
        <w:bottom w:val="none" w:sz="0" w:space="0" w:color="auto"/>
        <w:right w:val="none" w:sz="0" w:space="0" w:color="auto"/>
      </w:divBdr>
    </w:div>
    <w:div w:id="151646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472</Words>
  <Characters>2691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小林弘和</dc:creator>
  <cp:keywords/>
  <dc:description/>
  <cp:lastModifiedBy>小林弘和</cp:lastModifiedBy>
  <cp:revision>3</cp:revision>
  <dcterms:created xsi:type="dcterms:W3CDTF">2016-06-07T12:47:00Z</dcterms:created>
  <dcterms:modified xsi:type="dcterms:W3CDTF">2016-06-07T12:47:00Z</dcterms:modified>
</cp:coreProperties>
</file>